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S5-202005</w:t>
        </w:r>
      </w:fldSimple>
    </w:p>
    <w:p w:rsidR="001E41F3" w:rsidRDefault="00997C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7C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7C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7C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7C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7C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Rel</w:t>
            </w:r>
            <w:proofErr w:type="spellEnd"/>
            <w:r w:rsidR="002640DD">
              <w:t xml:space="preserve"> 16 CR TS 28.554 Fixing Equations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7C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 France SA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7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7C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7C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2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7C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4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Equations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E4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Equations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4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text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18F1" w:rsidRPr="003D224E" w:rsidRDefault="002318F1" w:rsidP="002318F1">
      <w:pPr>
        <w:pStyle w:val="Heading3"/>
      </w:pPr>
      <w:r>
        <w:rPr>
          <w:rFonts w:hint="eastAsia"/>
        </w:rPr>
        <w:lastRenderedPageBreak/>
        <w:t xml:space="preserve">6.3.2 </w:t>
      </w:r>
      <w:r w:rsidRPr="003D224E">
        <w:t>Upstream Throughput for Network and Network Slice Instance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slice instance </w:t>
      </w:r>
      <w:r w:rsidRPr="003D224E">
        <w:rPr>
          <w:snapToGrid w:val="0"/>
        </w:rPr>
        <w:t>by computing the packet size for each successfully transmitted UL IP packet through the network slice instance</w:t>
      </w:r>
      <w:r w:rsidRPr="003D224E">
        <w:rPr>
          <w:lang w:eastAsia="zh-CN"/>
        </w:rPr>
        <w:t xml:space="preserve"> during each observing granularity period and </w:t>
      </w:r>
      <w:proofErr w:type="gramStart"/>
      <w:r w:rsidRPr="003D224E">
        <w:rPr>
          <w:lang w:eastAsia="zh-CN"/>
        </w:rPr>
        <w:t>is used</w:t>
      </w:r>
      <w:proofErr w:type="gramEnd"/>
      <w:r w:rsidRPr="003D224E">
        <w:rPr>
          <w:lang w:eastAsia="zh-CN"/>
        </w:rPr>
        <w:t xml:space="preserve"> to evaluate integrity performance of the end-to-end network slice instance. 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upstream throughput provided by N3 interface from NG-RAN to </w:t>
      </w:r>
      <w:proofErr w:type="gramStart"/>
      <w:r w:rsidRPr="003D224E">
        <w:rPr>
          <w:lang w:eastAsia="zh-CN"/>
        </w:rPr>
        <w:t>UPF which</w:t>
      </w:r>
      <w:proofErr w:type="gramEnd"/>
      <w:r w:rsidRPr="003D224E">
        <w:rPr>
          <w:lang w:eastAsia="zh-CN"/>
        </w:rPr>
        <w:t xml:space="preserve"> is related to the single network slice instance.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ins w:id="2" w:author="Deepwe" w:date="2020-04-06T15:23:00Z">
        <w:r w:rsidR="00FE1C15">
          <w:object w:dxaOrig="9888" w:dyaOrig="15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0.7pt;height:34.3pt" o:ole="">
              <v:imagedata r:id="rId12" o:title=""/>
            </v:shape>
            <o:OLEObject Type="Embed" ProgID="Visio.Drawing.15" ShapeID="_x0000_i1025" DrawAspect="Content" ObjectID="_1647695753" r:id="rId13"/>
          </w:object>
        </w:r>
      </w:ins>
      <w:del w:id="3" w:author="Deepwe" w:date="2020-04-06T15:23:00Z">
        <w:r w:rsidRPr="003D224E" w:rsidDel="00FE1C15">
          <w:rPr>
            <w:position w:val="-28"/>
            <w:lang w:eastAsia="zh-CN"/>
          </w:rPr>
          <w:object w:dxaOrig="3739" w:dyaOrig="540">
            <v:shape id="_x0000_i1026" type="#_x0000_t75" style="width:186.85pt;height:27pt" o:ole="">
              <v:imagedata r:id="rId14" o:title=""/>
            </v:shape>
            <o:OLEObject Type="Embed" ProgID="Equation.3" ShapeID="_x0000_i1026" DrawAspect="Content" ObjectID="_1647695754" r:id="rId15"/>
          </w:object>
        </w:r>
      </w:del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t>e)</w:t>
      </w:r>
      <w:r>
        <w:tab/>
      </w:r>
      <w:r w:rsidRPr="003D224E">
        <w:rPr>
          <w:lang w:eastAsia="zh-CN"/>
        </w:rPr>
        <w:t>GTP.InDataOctN3UPF</w:t>
      </w:r>
      <w:r w:rsidRPr="003D224E">
        <w:t xml:space="preserve"> 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2318F1" w:rsidRPr="003D224E" w:rsidRDefault="002318F1" w:rsidP="002318F1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2318F1" w:rsidRPr="003D224E" w:rsidRDefault="002318F1" w:rsidP="002318F1">
      <w:pPr>
        <w:pStyle w:val="Heading3"/>
      </w:pPr>
      <w:bookmarkStart w:id="4" w:name="_Toc4420218"/>
      <w:r>
        <w:rPr>
          <w:rFonts w:hint="eastAsia"/>
        </w:rPr>
        <w:t xml:space="preserve">6.3.3 </w:t>
      </w:r>
      <w:r w:rsidRPr="003D224E">
        <w:t>Downstream Throughput for Single Network Slice Instance</w:t>
      </w:r>
      <w:bookmarkEnd w:id="4"/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</w:t>
      </w:r>
      <w:proofErr w:type="gramStart"/>
      <w:r w:rsidRPr="003D224E">
        <w:rPr>
          <w:lang w:eastAsia="zh-CN"/>
        </w:rPr>
        <w:t>is used</w:t>
      </w:r>
      <w:proofErr w:type="gramEnd"/>
      <w:r w:rsidRPr="003D224E">
        <w:rPr>
          <w:lang w:eastAsia="zh-CN"/>
        </w:rPr>
        <w:t xml:space="preserve"> to evaluate integrity performance of the end-to-end network slice instance.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downstream throughput provided by N3 interface from NG-RAN to </w:t>
      </w:r>
      <w:proofErr w:type="gramStart"/>
      <w:r w:rsidRPr="003D224E">
        <w:rPr>
          <w:lang w:eastAsia="zh-CN"/>
        </w:rPr>
        <w:t>UPF which</w:t>
      </w:r>
      <w:proofErr w:type="gramEnd"/>
      <w:r w:rsidRPr="003D224E">
        <w:rPr>
          <w:lang w:eastAsia="zh-CN"/>
        </w:rPr>
        <w:t xml:space="preserve"> is related to the single network slice instance.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ins w:id="5" w:author="Deepwe" w:date="2020-04-06T15:23:00Z">
        <w:r w:rsidR="00FE1C15">
          <w:object w:dxaOrig="9888" w:dyaOrig="1548">
            <v:shape id="_x0000_i1027" type="#_x0000_t75" style="width:235.7pt;height:36.85pt" o:ole="">
              <v:imagedata r:id="rId16" o:title=""/>
            </v:shape>
            <o:OLEObject Type="Embed" ProgID="Visio.Drawing.15" ShapeID="_x0000_i1027" DrawAspect="Content" ObjectID="_1647695755" r:id="rId17"/>
          </w:object>
        </w:r>
      </w:ins>
      <w:del w:id="6" w:author="Deepwe" w:date="2020-04-06T15:23:00Z">
        <w:r w:rsidRPr="003D224E" w:rsidDel="00FE1C15">
          <w:rPr>
            <w:position w:val="-28"/>
            <w:lang w:eastAsia="zh-CN"/>
          </w:rPr>
          <w:object w:dxaOrig="3860" w:dyaOrig="540">
            <v:shape id="_x0000_i1028" type="#_x0000_t75" style="width:192.85pt;height:27pt" o:ole="">
              <v:imagedata r:id="rId18" o:title=""/>
            </v:shape>
            <o:OLEObject Type="Embed" ProgID="Equation.3" ShapeID="_x0000_i1028" DrawAspect="Content" ObjectID="_1647695756" r:id="rId19"/>
          </w:object>
        </w:r>
      </w:del>
    </w:p>
    <w:p w:rsidR="002318F1" w:rsidRPr="003D224E" w:rsidRDefault="002318F1" w:rsidP="002318F1">
      <w:pPr>
        <w:pStyle w:val="B1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 w:rsidRPr="003D224E">
        <w:t xml:space="preserve"> 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  <w:bookmarkStart w:id="7" w:name="_GoBack"/>
      <w:bookmarkEnd w:id="7"/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</w:p>
    <w:p w:rsidR="002318F1" w:rsidRPr="003D224E" w:rsidRDefault="002318F1" w:rsidP="002318F1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2318F1" w:rsidRPr="003D224E" w:rsidRDefault="002318F1" w:rsidP="002318F1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0B5C6E" w:rsidRPr="003D224E" w:rsidRDefault="000B5C6E" w:rsidP="00EC56E0">
      <w:pPr>
        <w:pStyle w:val="Heading3"/>
        <w:rPr>
          <w:lang w:eastAsia="zh-CN"/>
        </w:rPr>
      </w:pPr>
    </w:p>
    <w:p w:rsidR="000B5C6E" w:rsidRDefault="000B5C6E">
      <w:pPr>
        <w:rPr>
          <w:noProof/>
        </w:rPr>
      </w:pPr>
    </w:p>
    <w:sectPr w:rsidR="000B5C6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CC8" w:rsidRDefault="00360CC8">
      <w:r>
        <w:separator/>
      </w:r>
    </w:p>
  </w:endnote>
  <w:endnote w:type="continuationSeparator" w:id="0">
    <w:p w:rsidR="00360CC8" w:rsidRDefault="0036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CC8" w:rsidRDefault="00360CC8">
      <w:r>
        <w:separator/>
      </w:r>
    </w:p>
  </w:footnote>
  <w:footnote w:type="continuationSeparator" w:id="0">
    <w:p w:rsidR="00360CC8" w:rsidRDefault="00360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we">
    <w15:presenceInfo w15:providerId="None" w15:userId="Deepw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C6E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7908"/>
    <w:rsid w:val="002318F1"/>
    <w:rsid w:val="0026004D"/>
    <w:rsid w:val="002640DD"/>
    <w:rsid w:val="00275D12"/>
    <w:rsid w:val="00284FEB"/>
    <w:rsid w:val="002860C4"/>
    <w:rsid w:val="002B5741"/>
    <w:rsid w:val="002E47D7"/>
    <w:rsid w:val="00305409"/>
    <w:rsid w:val="003609EF"/>
    <w:rsid w:val="00360CC8"/>
    <w:rsid w:val="0036231A"/>
    <w:rsid w:val="00374DD4"/>
    <w:rsid w:val="003E1A36"/>
    <w:rsid w:val="00410371"/>
    <w:rsid w:val="00414407"/>
    <w:rsid w:val="004242F1"/>
    <w:rsid w:val="004B75B7"/>
    <w:rsid w:val="0051580D"/>
    <w:rsid w:val="00547111"/>
    <w:rsid w:val="00572A12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7CA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6E0"/>
    <w:rsid w:val="00EE7D7C"/>
    <w:rsid w:val="00F25D98"/>
    <w:rsid w:val="00F300FB"/>
    <w:rsid w:val="00F76F78"/>
    <w:rsid w:val="00FB6386"/>
    <w:rsid w:val="00FE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B5C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BA669-F116-4E29-8ADF-2FEBC7EB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Deepwe</cp:lastModifiedBy>
  <cp:revision>10</cp:revision>
  <cp:lastPrinted>1899-12-31T23:00:00Z</cp:lastPrinted>
  <dcterms:created xsi:type="dcterms:W3CDTF">2020-04-06T09:51:00Z</dcterms:created>
  <dcterms:modified xsi:type="dcterms:W3CDTF">2020-04-06T10:58:00Z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S5-202005</vt:lpwstr>
  </property>
  <property fmtid="{D5CDD505-2E9C-101B-9397-08002B2CF9AE}" pid="10" name="Spec#">
    <vt:lpwstr>28.554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 16 CR TS 28.554 Fixing Equations</vt:lpwstr>
  </property>
  <property fmtid="{D5CDD505-2E9C-101B-9397-08002B2CF9AE}" pid="15" name="SourceIfWg">
    <vt:lpwstr>Samsung Electronics France SA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2020-04-06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C:\Users\deepanshu.g\AppData\Local\Temp\Temp1_S5-202005.zip\S5-202005.docx</vt:lpwstr>
  </property>
</Properties>
</file>